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AABC" w14:textId="77777777" w:rsidR="00CB28A8" w:rsidRDefault="00CB28A8" w:rsidP="00FC5CE5">
      <w:pPr>
        <w:jc w:val="center"/>
        <w:rPr>
          <w:b/>
          <w:bCs/>
        </w:rPr>
      </w:pPr>
    </w:p>
    <w:p w14:paraId="38D354DC" w14:textId="2579C7EE" w:rsidR="00FC5CE5" w:rsidRPr="00FC5CE5" w:rsidRDefault="00FC5CE5" w:rsidP="00FC5CE5">
      <w:pPr>
        <w:jc w:val="center"/>
        <w:rPr>
          <w:b/>
          <w:bCs/>
        </w:rPr>
      </w:pPr>
      <w:r w:rsidRPr="00FC5CE5">
        <w:rPr>
          <w:b/>
          <w:bCs/>
        </w:rPr>
        <w:t>Informacja z art. 13 RODO</w:t>
      </w:r>
    </w:p>
    <w:p w14:paraId="1E6B437B" w14:textId="77777777" w:rsidR="00FC5CE5" w:rsidRPr="00FC5CE5" w:rsidRDefault="00FC5CE5" w:rsidP="00FC5CE5">
      <w:r w:rsidRPr="00FC5CE5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4088B12" w14:textId="1979277E" w:rsidR="00FC5CE5" w:rsidRPr="00FC5CE5" w:rsidRDefault="00FC5CE5" w:rsidP="00FC5CE5">
      <w:pPr>
        <w:numPr>
          <w:ilvl w:val="0"/>
          <w:numId w:val="1"/>
        </w:numPr>
      </w:pPr>
      <w:r w:rsidRPr="00FC5CE5">
        <w:t>administratorem danych osobowych Wykonaw</w:t>
      </w:r>
      <w:r>
        <w:t>cy</w:t>
      </w:r>
      <w:r w:rsidRPr="00FC5CE5">
        <w:t xml:space="preserve"> oraz osób wskazanych w </w:t>
      </w:r>
      <w:r>
        <w:t>umowie</w:t>
      </w:r>
      <w:r w:rsidRPr="00FC5CE5">
        <w:t xml:space="preserve"> jest Zakład Wodociągów i Kanalizacji Sp. z o.o. Os. Mazurskie 1A; 11 – 700 Mrągowo</w:t>
      </w:r>
    </w:p>
    <w:p w14:paraId="26CBECA9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inspektorem ochrony danych osobowych w Zakładzie Wodociągów i Kanalizacji Sp. z o. o. jest Pan Andrzej Strus , mail: iod@zwik.mragowo.pl</w:t>
      </w:r>
    </w:p>
    <w:p w14:paraId="7842CEEE" w14:textId="466134EB" w:rsidR="00FC5CE5" w:rsidRPr="00FC5CE5" w:rsidRDefault="00FC5CE5" w:rsidP="00FC5CE5">
      <w:pPr>
        <w:numPr>
          <w:ilvl w:val="0"/>
          <w:numId w:val="1"/>
        </w:numPr>
      </w:pPr>
      <w:r w:rsidRPr="00FC5CE5">
        <w:t>Dane Wykonawc</w:t>
      </w:r>
      <w:r>
        <w:t>y</w:t>
      </w:r>
      <w:r w:rsidRPr="00FC5CE5">
        <w:t xml:space="preserve"> przetwarzane będą na podstawie art. 6 ust. 1 lit. c RODO w celu związanym z postępowaniem o udzielenie zamówienia </w:t>
      </w:r>
      <w:r>
        <w:t xml:space="preserve"> </w:t>
      </w:r>
      <w:r w:rsidRPr="00FC5CE5">
        <w:t xml:space="preserve">prowadzonym w trybie </w:t>
      </w:r>
      <w:r w:rsidR="00CB28A8">
        <w:t>podstawowym bez przeprowadzenia negocjacji.</w:t>
      </w:r>
    </w:p>
    <w:p w14:paraId="360981DD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 xml:space="preserve"> odbiorcami danych osobowych przekazanych przez Wykonawców będą osoby lub podmioty, którym udostępniona zostanie dokumentacja postępowania w oparciu o art. 8 oraz art. 96 ust. 3 ustawy z dnia 29 stycznia 2004 r. – Prawo zamówień publicznych (Dz. U. z 2017 r. poz. 1579 ze </w:t>
      </w:r>
      <w:proofErr w:type="spellStart"/>
      <w:r w:rsidRPr="00FC5CE5">
        <w:t>zm</w:t>
      </w:r>
      <w:proofErr w:type="spellEnd"/>
      <w:r w:rsidRPr="00FC5CE5">
        <w:t>), dalej „ustawa PZP;</w:t>
      </w:r>
    </w:p>
    <w:p w14:paraId="25C7C970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Dane osobowe zawarte w ofercie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7C879278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obowiązek podania przez Wykonawcę danych osobowych bezpośrednio dotyczących Wykonawcy lub osób wskazanych w ofercie jest wymogiem ustawowym określonym w przepisach PZP, związanym z udziałem w postępowaniu o udzielenie zamówienia publicznego; konsekwencje niepodania określonych danych wynikają z PZP;</w:t>
      </w:r>
    </w:p>
    <w:p w14:paraId="780AFC0D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w odniesieniu do danych osobowych zwartych w ofercie decyzje nie będą podejmowane w sposób zautomatyzowany, stosowanie do art. 22 RODO;</w:t>
      </w:r>
    </w:p>
    <w:p w14:paraId="587485AB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Wykonawca posiada:</w:t>
      </w:r>
    </w:p>
    <w:p w14:paraId="0938D035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a)    na podstawie art. 15 RODO prawo dostępu do danych osobowych Pani/Pana dotyczących;</w:t>
      </w:r>
    </w:p>
    <w:p w14:paraId="639847FC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b)   na podstawie art. 16 RODO prawo do sprostowania Pani/Pana danych osobowych ;</w:t>
      </w:r>
    </w:p>
    <w:p w14:paraId="640E7A5E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c)    na podstawie art. 18 RODO prawo żądania od administratora ograniczenia przetwarzania danych osobowych z zastrzeżeniem przypadków, o których mowa w art. 18 ust. 2 RODO;</w:t>
      </w:r>
    </w:p>
    <w:p w14:paraId="1A79509A" w14:textId="07671F6A" w:rsidR="00FC5CE5" w:rsidRDefault="00FC5CE5" w:rsidP="00FC5CE5">
      <w:pPr>
        <w:numPr>
          <w:ilvl w:val="0"/>
          <w:numId w:val="1"/>
        </w:numPr>
      </w:pPr>
      <w:r w:rsidRPr="00FC5CE5">
        <w:t>d)   prawo do wniesienia skargi do Prezesa Urzędu Ochrony Danych Osobowych, gdy uzna Pani/Pan, że przetwarzanie danych osobowych Pani/Pana dotyczących narusza przepisy RODO;</w:t>
      </w:r>
    </w:p>
    <w:p w14:paraId="1A2CDEFB" w14:textId="121F68BF" w:rsidR="00CB28A8" w:rsidRDefault="00CB28A8" w:rsidP="00CB28A8"/>
    <w:p w14:paraId="5A0225F3" w14:textId="77777777" w:rsidR="00CB28A8" w:rsidRPr="00FC5CE5" w:rsidRDefault="00CB28A8" w:rsidP="00CB28A8"/>
    <w:p w14:paraId="2BE90537" w14:textId="77777777" w:rsidR="00CB28A8" w:rsidRDefault="00CB28A8" w:rsidP="00CB28A8">
      <w:pPr>
        <w:ind w:left="720"/>
      </w:pPr>
    </w:p>
    <w:p w14:paraId="3B15DF5D" w14:textId="1F76CED2" w:rsidR="00FC5CE5" w:rsidRPr="00FC5CE5" w:rsidRDefault="00FC5CE5" w:rsidP="00FC5CE5">
      <w:pPr>
        <w:numPr>
          <w:ilvl w:val="0"/>
          <w:numId w:val="1"/>
        </w:numPr>
      </w:pPr>
      <w:r w:rsidRPr="00FC5CE5">
        <w:t>Wykonawcy nie przysługuje:</w:t>
      </w:r>
    </w:p>
    <w:p w14:paraId="5126CE32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a)    w związku z art. 17 ust. 3 lit. b, d lub e RODO prawo do usunięcia danych osobowych;</w:t>
      </w:r>
    </w:p>
    <w:p w14:paraId="58C14514" w14:textId="77777777" w:rsidR="00FC5CE5" w:rsidRPr="00FC5CE5" w:rsidRDefault="00FC5CE5" w:rsidP="00FC5CE5">
      <w:pPr>
        <w:numPr>
          <w:ilvl w:val="0"/>
          <w:numId w:val="1"/>
        </w:numPr>
      </w:pPr>
      <w:r w:rsidRPr="00FC5CE5">
        <w:t>b)   prawo do przenoszenia danych osobowych, o którym mowa w art. 20 RODO;</w:t>
      </w:r>
    </w:p>
    <w:p w14:paraId="09840635" w14:textId="77777777" w:rsidR="00FC5CE5" w:rsidRPr="00FC5CE5" w:rsidRDefault="00FC5CE5" w:rsidP="00FC5CE5">
      <w:r w:rsidRPr="00FC5CE5">
        <w:t> na podstawie art. 21 RODO prawo sprzeciwu, wobec przetwarzania danych osobowych, gdyż podstawą prawną przetwarzania Pani/Pana danych osobowych jest art. 6 ust. 1 lit. c RODO.</w:t>
      </w:r>
    </w:p>
    <w:p w14:paraId="396FAEDB" w14:textId="30B6794F" w:rsidR="00CD7B9C" w:rsidRDefault="00CD7B9C"/>
    <w:p w14:paraId="63588F5C" w14:textId="57809716" w:rsidR="00907F40" w:rsidRDefault="00907F40"/>
    <w:p w14:paraId="7B30F896" w14:textId="20BD8B47" w:rsidR="00907F40" w:rsidRDefault="00907F40"/>
    <w:p w14:paraId="2294F524" w14:textId="3256309F" w:rsidR="00907F40" w:rsidRDefault="00907F40">
      <w:r>
        <w:t>……………………………………………….</w:t>
      </w:r>
    </w:p>
    <w:p w14:paraId="2F940939" w14:textId="12993E85" w:rsidR="00907F40" w:rsidRPr="00907F40" w:rsidRDefault="00907F40">
      <w:pPr>
        <w:rPr>
          <w:i/>
          <w:iCs/>
        </w:rPr>
      </w:pPr>
      <w:r w:rsidRPr="00907F40">
        <w:rPr>
          <w:i/>
          <w:iCs/>
        </w:rPr>
        <w:t>Podpis Wykonawcy</w:t>
      </w:r>
    </w:p>
    <w:sectPr w:rsidR="00907F40" w:rsidRPr="00907F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50AFC" w14:textId="77777777" w:rsidR="00385055" w:rsidRDefault="00385055" w:rsidP="00CB28A8">
      <w:pPr>
        <w:spacing w:after="0" w:line="240" w:lineRule="auto"/>
      </w:pPr>
      <w:r>
        <w:separator/>
      </w:r>
    </w:p>
  </w:endnote>
  <w:endnote w:type="continuationSeparator" w:id="0">
    <w:p w14:paraId="20421581" w14:textId="77777777" w:rsidR="00385055" w:rsidRDefault="00385055" w:rsidP="00CB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130A" w14:textId="234A80F4" w:rsidR="00CB28A8" w:rsidRDefault="00CB28A8">
    <w:pPr>
      <w:pStyle w:val="Stopka"/>
    </w:pPr>
    <w:r>
      <w:rPr>
        <w:noProof/>
      </w:rPr>
      <w:drawing>
        <wp:inline distT="0" distB="0" distL="0" distR="0" wp14:anchorId="7C41E8FA" wp14:editId="06C761DA">
          <wp:extent cx="5760720" cy="73286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54A7E" w14:textId="77777777" w:rsidR="00385055" w:rsidRDefault="00385055" w:rsidP="00CB28A8">
      <w:pPr>
        <w:spacing w:after="0" w:line="240" w:lineRule="auto"/>
      </w:pPr>
      <w:r>
        <w:separator/>
      </w:r>
    </w:p>
  </w:footnote>
  <w:footnote w:type="continuationSeparator" w:id="0">
    <w:p w14:paraId="4DB1A706" w14:textId="77777777" w:rsidR="00385055" w:rsidRDefault="00385055" w:rsidP="00CB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ADE5" w14:textId="19033B13" w:rsidR="00CB28A8" w:rsidRDefault="00CB28A8">
    <w:pPr>
      <w:pStyle w:val="Nagwek"/>
    </w:pPr>
    <w:r>
      <w:rPr>
        <w:noProof/>
      </w:rPr>
      <w:drawing>
        <wp:inline distT="0" distB="0" distL="0" distR="0" wp14:anchorId="2BFE0FC3" wp14:editId="5C8F23A5">
          <wp:extent cx="5760720" cy="730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808"/>
    <w:multiLevelType w:val="multilevel"/>
    <w:tmpl w:val="6DC2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E5"/>
    <w:rsid w:val="00385055"/>
    <w:rsid w:val="007E7627"/>
    <w:rsid w:val="00907F40"/>
    <w:rsid w:val="00CB28A8"/>
    <w:rsid w:val="00CD7B9C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CC93F"/>
  <w15:chartTrackingRefBased/>
  <w15:docId w15:val="{79250869-B1E0-4FE0-AB14-67F8854F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8A8"/>
  </w:style>
  <w:style w:type="paragraph" w:styleId="Stopka">
    <w:name w:val="footer"/>
    <w:basedOn w:val="Normalny"/>
    <w:link w:val="StopkaZnak"/>
    <w:uiPriority w:val="99"/>
    <w:unhideWhenUsed/>
    <w:rsid w:val="00CB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Ziarkowska (103056)</dc:creator>
  <cp:keywords/>
  <dc:description/>
  <cp:lastModifiedBy>Monika Ziarkowska (103056)</cp:lastModifiedBy>
  <cp:revision>2</cp:revision>
  <cp:lastPrinted>2021-04-01T07:26:00Z</cp:lastPrinted>
  <dcterms:created xsi:type="dcterms:W3CDTF">2021-04-06T06:36:00Z</dcterms:created>
  <dcterms:modified xsi:type="dcterms:W3CDTF">2021-04-06T06:36:00Z</dcterms:modified>
</cp:coreProperties>
</file>